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2" w:rsidRDefault="004C2275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6">
        <w:rPr>
          <w:rFonts w:ascii="Times New Roman" w:hAnsi="Times New Roman" w:cs="Times New Roman"/>
          <w:b/>
          <w:sz w:val="28"/>
          <w:szCs w:val="28"/>
        </w:rPr>
        <w:t>Доступная мощность при</w:t>
      </w:r>
      <w:r w:rsid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оказании услуг по погрузке, выгрузке, хранению и перевалки грузов, оказываемых ООО «</w:t>
      </w:r>
      <w:r w:rsidR="00402C5C">
        <w:rPr>
          <w:rFonts w:ascii="Times New Roman" w:hAnsi="Times New Roman" w:cs="Times New Roman"/>
          <w:b/>
          <w:sz w:val="28"/>
          <w:szCs w:val="28"/>
        </w:rPr>
        <w:t xml:space="preserve">Контейнерный терминал </w:t>
      </w:r>
      <w:r w:rsidRPr="002C3386">
        <w:rPr>
          <w:rFonts w:ascii="Times New Roman" w:hAnsi="Times New Roman" w:cs="Times New Roman"/>
          <w:b/>
          <w:sz w:val="28"/>
          <w:szCs w:val="28"/>
        </w:rPr>
        <w:t>НУТЭП»</w:t>
      </w:r>
      <w:r w:rsidR="002C3386" w:rsidRP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6565F">
        <w:rPr>
          <w:rFonts w:ascii="Times New Roman" w:hAnsi="Times New Roman" w:cs="Times New Roman"/>
          <w:b/>
          <w:sz w:val="28"/>
          <w:szCs w:val="28"/>
        </w:rPr>
        <w:t>ноя</w:t>
      </w:r>
      <w:r w:rsidR="00656485">
        <w:rPr>
          <w:rFonts w:ascii="Times New Roman" w:hAnsi="Times New Roman" w:cs="Times New Roman"/>
          <w:b/>
          <w:sz w:val="28"/>
          <w:szCs w:val="28"/>
        </w:rPr>
        <w:t>бре</w:t>
      </w:r>
      <w:r w:rsidRPr="002C338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2C3386" w:rsidRPr="002C3386" w:rsidRDefault="002C3386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52"/>
        <w:gridCol w:w="2957"/>
        <w:gridCol w:w="2957"/>
        <w:gridCol w:w="2957"/>
      </w:tblGrid>
      <w:tr w:rsidR="004C2275" w:rsidRPr="004C2275" w:rsidTr="004C2275">
        <w:tc>
          <w:tcPr>
            <w:tcW w:w="801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объемов поставок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в контейнерах, </w:t>
            </w:r>
            <w:r w:rsidRPr="004C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TEU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грузы, тыс.тонн</w:t>
            </w:r>
          </w:p>
        </w:tc>
        <w:tc>
          <w:tcPr>
            <w:tcW w:w="2957" w:type="dxa"/>
          </w:tcPr>
          <w:p w:rsidR="004C2275" w:rsidRPr="004C2275" w:rsidRDefault="004C2275" w:rsidP="00F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РО-РО, </w:t>
            </w:r>
            <w:r w:rsidR="00FC061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</w:tr>
      <w:tr w:rsidR="004C2275" w:rsidTr="004C2275">
        <w:tc>
          <w:tcPr>
            <w:tcW w:w="801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2275" w:rsidRDefault="004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 (в месяц/в год)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4C2275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2C3386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пропускная способность</w:t>
            </w:r>
          </w:p>
        </w:tc>
        <w:tc>
          <w:tcPr>
            <w:tcW w:w="2957" w:type="dxa"/>
          </w:tcPr>
          <w:p w:rsidR="002C3386" w:rsidRDefault="002C3386" w:rsidP="00DF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2C3386" w:rsidRDefault="002C3386" w:rsidP="001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2C3386" w:rsidRDefault="002C3386" w:rsidP="00F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ранее заключенным договорам на плановый период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25000/300000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6,3/76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75/900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4175/50100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2,2/26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22/264</w:t>
            </w:r>
          </w:p>
        </w:tc>
      </w:tr>
    </w:tbl>
    <w:p w:rsidR="004C2275" w:rsidRPr="004C2275" w:rsidRDefault="004C22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275" w:rsidRPr="004C2275" w:rsidSect="004C227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5"/>
    <w:rsid w:val="00085F8F"/>
    <w:rsid w:val="0026565F"/>
    <w:rsid w:val="002C3386"/>
    <w:rsid w:val="00402C5C"/>
    <w:rsid w:val="004C2275"/>
    <w:rsid w:val="005E14DE"/>
    <w:rsid w:val="00656485"/>
    <w:rsid w:val="006A1164"/>
    <w:rsid w:val="00737622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75D2-7F34-4D11-8EA7-CE084E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Константин Е. Калугин</cp:lastModifiedBy>
  <cp:revision>3</cp:revision>
  <dcterms:created xsi:type="dcterms:W3CDTF">2018-10-11T07:28:00Z</dcterms:created>
  <dcterms:modified xsi:type="dcterms:W3CDTF">2018-11-02T08:39:00Z</dcterms:modified>
</cp:coreProperties>
</file>